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08" w:rsidRPr="00975AD8" w:rsidRDefault="00E40808" w:rsidP="00E40808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bookmarkStart w:id="2" w:name="_GoBack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E40808" w:rsidRPr="00975AD8" w:rsidRDefault="00E40808" w:rsidP="00E4080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E40808" w:rsidRPr="00975AD8" w:rsidRDefault="00E40808" w:rsidP="00E4080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E40808" w:rsidRPr="00975AD8" w:rsidRDefault="00E40808" w:rsidP="00E40808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E40808" w:rsidRPr="00975AD8" w:rsidRDefault="00E40808" w:rsidP="00E4080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E40808" w:rsidRPr="00975AD8" w:rsidRDefault="00E40808" w:rsidP="00E4080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E40808" w:rsidRPr="00975AD8" w:rsidRDefault="00E40808" w:rsidP="00E4080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E40808" w:rsidRPr="00975AD8" w:rsidRDefault="00E40808" w:rsidP="00E4080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E40808" w:rsidRPr="00975AD8" w:rsidRDefault="00E40808" w:rsidP="00E4080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E40808" w:rsidRPr="00975AD8" w:rsidRDefault="00E40808" w:rsidP="00E40808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E40808" w:rsidRPr="00975AD8" w:rsidRDefault="00E40808" w:rsidP="00E40808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E40808" w:rsidRPr="00975AD8" w:rsidRDefault="00E40808" w:rsidP="00E40808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E40808" w:rsidRPr="00975AD8" w:rsidRDefault="00E40808" w:rsidP="00E40808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E40808" w:rsidRPr="00975AD8" w:rsidRDefault="00E40808" w:rsidP="00E40808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E40808" w:rsidRPr="00975AD8" w:rsidRDefault="00E40808" w:rsidP="00E40808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E40808" w:rsidRPr="00975AD8" w:rsidRDefault="00E40808" w:rsidP="00E40808">
      <w:pPr>
        <w:spacing w:after="0"/>
        <w:jc w:val="center"/>
        <w:rPr>
          <w:rFonts w:eastAsia="Calibri" w:cs="Times New Roman"/>
          <w:szCs w:val="28"/>
        </w:rPr>
      </w:pPr>
    </w:p>
    <w:p w:rsidR="00E40808" w:rsidRPr="00975AD8" w:rsidRDefault="00E40808" w:rsidP="00E40808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E40808" w:rsidRPr="00975AD8" w:rsidRDefault="00E40808" w:rsidP="00E4080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E40808" w:rsidRPr="00975AD8" w:rsidRDefault="00E40808" w:rsidP="00E4080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E40808" w:rsidRPr="00975AD8" w:rsidRDefault="00E40808" w:rsidP="00E4080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E40808" w:rsidRPr="00975AD8" w:rsidRDefault="00E40808" w:rsidP="00E40808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037</w:t>
      </w:r>
      <w:r w:rsidRPr="00975AD8">
        <w:rPr>
          <w:rFonts w:eastAsia="Times New Roman" w:cs="Times New Roman"/>
          <w:szCs w:val="28"/>
        </w:rPr>
        <w:t>-23</w:t>
      </w:r>
    </w:p>
    <w:p w:rsidR="00E40808" w:rsidRDefault="00E40808" w:rsidP="00E40808">
      <w:pPr>
        <w:spacing w:after="0"/>
        <w:jc w:val="center"/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водителя автомобиля</w:t>
      </w:r>
    </w:p>
    <w:p w:rsidR="00E40808" w:rsidRPr="00975AD8" w:rsidRDefault="00E40808" w:rsidP="00E4080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t xml:space="preserve"> </w:t>
      </w: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E40808" w:rsidRPr="00975AD8" w:rsidRDefault="00E40808" w:rsidP="00E40808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E40808" w:rsidRPr="00975AD8" w:rsidRDefault="00E40808" w:rsidP="00E40808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E40808" w:rsidRPr="00975AD8" w:rsidRDefault="00E40808" w:rsidP="00E40808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E40808" w:rsidRPr="00975AD8" w:rsidRDefault="00E40808" w:rsidP="00E40808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>
        <w:rPr>
          <w:rFonts w:eastAsia="Calibri" w:cs="Times New Roman"/>
          <w:sz w:val="36"/>
          <w:szCs w:val="36"/>
          <w:u w:val="single"/>
        </w:rPr>
        <w:t xml:space="preserve"> </w:t>
      </w:r>
    </w:p>
    <w:p w:rsidR="00E40808" w:rsidRPr="00975AD8" w:rsidRDefault="00E40808" w:rsidP="00E40808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E40808" w:rsidRPr="003C0F60" w:rsidRDefault="00E40808" w:rsidP="00E40808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E40808" w:rsidRPr="003C0F60" w:rsidRDefault="00E40808" w:rsidP="00E40808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E40808" w:rsidRPr="003C0F60" w:rsidRDefault="00E40808" w:rsidP="00E40808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E40808" w:rsidRPr="003C0F60" w:rsidRDefault="00E40808" w:rsidP="00E40808">
      <w:pPr>
        <w:spacing w:after="0"/>
        <w:rPr>
          <w:rFonts w:eastAsia="Times New Roman" w:cs="Times New Roman"/>
          <w:szCs w:val="28"/>
          <w:lang w:eastAsia="ru-RU"/>
        </w:rPr>
      </w:pPr>
    </w:p>
    <w:p w:rsidR="00E40808" w:rsidRPr="003C0F60" w:rsidRDefault="00E40808" w:rsidP="00E40808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E40808" w:rsidRPr="003C0F60" w:rsidRDefault="00E40808" w:rsidP="00E40808">
      <w:pPr>
        <w:spacing w:after="0"/>
        <w:rPr>
          <w:rFonts w:eastAsia="Times New Roman" w:cs="Times New Roman"/>
          <w:szCs w:val="28"/>
          <w:lang w:eastAsia="ru-RU"/>
        </w:rPr>
      </w:pPr>
    </w:p>
    <w:p w:rsidR="00E40808" w:rsidRPr="003C0F60" w:rsidRDefault="00E40808" w:rsidP="00E40808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E40808" w:rsidRPr="003C0F60" w:rsidRDefault="00E40808" w:rsidP="00E4080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40808" w:rsidRPr="003C0F60" w:rsidRDefault="00E40808" w:rsidP="00E4080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808" w:rsidRPr="003C0F60" w:rsidRDefault="00E40808" w:rsidP="00E4080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808" w:rsidRPr="003C0F60" w:rsidRDefault="00E40808" w:rsidP="00E4080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808" w:rsidRPr="003C0F60" w:rsidRDefault="00E40808" w:rsidP="00E4080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808" w:rsidRPr="003C0F60" w:rsidRDefault="00E40808" w:rsidP="00E4080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808" w:rsidRPr="003C0F60" w:rsidRDefault="00E40808" w:rsidP="00E4080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808" w:rsidRPr="003C0F60" w:rsidRDefault="00E40808" w:rsidP="00E4080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808" w:rsidRPr="003C0F60" w:rsidRDefault="00E40808" w:rsidP="00E4080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E40808" w:rsidRPr="003C0F60" w:rsidRDefault="00E40808" w:rsidP="00E4080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</w:t>
      </w:r>
      <w:bookmarkEnd w:id="2"/>
      <w:r w:rsidRPr="003C0F60">
        <w:rPr>
          <w:rFonts w:eastAsia="Times New Roman" w:cs="Times New Roman"/>
          <w:sz w:val="27"/>
          <w:szCs w:val="27"/>
          <w:lang w:eastAsia="ru-RU"/>
        </w:rPr>
        <w:t>.</w:t>
      </w:r>
    </w:p>
    <w:p w:rsidR="00E40808" w:rsidRPr="00E40808" w:rsidRDefault="00E40808" w:rsidP="00E40808">
      <w:pPr>
        <w:shd w:val="clear" w:color="auto" w:fill="FFFFFF"/>
        <w:spacing w:after="0" w:line="158" w:lineRule="atLeast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 w:rsidRPr="00E40808">
        <w:rPr>
          <w:rFonts w:eastAsia="Times New Roman" w:cs="Times New Roman"/>
          <w:b/>
          <w:color w:val="333333"/>
          <w:szCs w:val="28"/>
          <w:lang w:eastAsia="ru-RU"/>
        </w:rPr>
        <w:lastRenderedPageBreak/>
        <w:t>1. Общие требования охраны труда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1.1. К управлению автомобилем допускаются лица не моложе 18 лет, имеющие соответствующее водительское удостоверение,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 и соответствующую квалификацию согласно тарифно-квалификационного справочника.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1.2. Водитель автомобиля, не прошедший своевременно повторный инструктаж по охране труда и ежегодную проверку знаний по охране труда, не должен приступать к работе. 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 xml:space="preserve">1.3. Водитель автомобиля должен соблюдать правила внутреннего трудового распорядка, принятые в </w:t>
      </w:r>
      <w:r w:rsidR="00211682">
        <w:rPr>
          <w:rFonts w:eastAsia="Times New Roman" w:cs="Times New Roman"/>
          <w:color w:val="333333"/>
          <w:szCs w:val="28"/>
          <w:lang w:eastAsia="ru-RU"/>
        </w:rPr>
        <w:t>колледже</w:t>
      </w:r>
      <w:r w:rsidRPr="00E40808">
        <w:rPr>
          <w:rFonts w:eastAsia="Times New Roman" w:cs="Times New Roman"/>
          <w:color w:val="333333"/>
          <w:szCs w:val="28"/>
          <w:lang w:eastAsia="ru-RU"/>
        </w:rPr>
        <w:t>. 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1.4. Продолжительность рабочего времени водителя не должна превышать 40 часов в неделю. Продолжительность ежедневной работы (смены) определяется правилами внутреннего трудового распорядка или графиком сменности, утверждёнными работодателем по согласованию с профсоюзным комитетом.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1.5. При выполнении работ на водителя автомобиля возможно воздействие следующих опасных и вредных производственных факторов: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-вывешенный автомобиль или его агрегаты; 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-горячая вода и пар; 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-легковоспламеняющиеся вещества;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-газы и другие токсичные вещества; 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-этилированный бензин;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-оборудование, инструмент, приспособления; 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-падение водителя в результате его неосторожных действий при выходе из кабины и передвижении по территории. 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1.5.1. Автомобиль, вывешенный только подъёмным механизмом, представляет собой большую опасность, так как может упасть и придавить водителя.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1.5.2. Горячая, охлаждающая жидкость, вода и пар при попадании на кожный покров вызывают ожоги.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1.5.3. Легковоспламеняющиеся вещества (пары, газы), в процессе обращения, с которыми нарушаются правила безопасности, могут стать причиной пожара и взрыва. 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1.5.4. Газы и другие токсичные вещества (бутан, оксиды азота, оксид углерода, этил меркаптан и другие), попадая через органы дыхания в организм человека, приводят к тяжёлым отравлениям. 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1.5.5. Этилированный бензин действует отравляюще на организм при вдыхании его паров, загрязнении им тела, попадании его в организм с пищей или питьевой водой. </w:t>
      </w:r>
    </w:p>
    <w:p w:rsidR="00B634EF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1.5.6. 0борудование, инструмент и приспособления при неправильном использовании или их неисправности приводят к травмам.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 xml:space="preserve">1.6 Запрещается пользоваться инструментом, приспособлениями, </w:t>
      </w:r>
    </w:p>
    <w:p w:rsidR="00B634EF" w:rsidRDefault="00B634EF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1</w:t>
      </w:r>
    </w:p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lastRenderedPageBreak/>
        <w:t>оборудованием, обращению с которыми водитель не обучен и не проинструктирован.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1.8. Водитель автомобиля должен соблюдать правила пожарной безопасности. 1.9. Замеченные при работе на линии неисправности автомобиля, а также нарушения в упаковке или креплении груза водитель должен попытаться исправить собственными силами, а при невозможности - сообщить на предприятие и вызвать техпомощь. </w:t>
      </w:r>
    </w:p>
    <w:p w:rsidR="00152667" w:rsidRPr="005D3354" w:rsidRDefault="00E40808" w:rsidP="00152667">
      <w:pPr>
        <w:tabs>
          <w:tab w:val="left" w:pos="1418"/>
        </w:tabs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1.10. При направлении для совместной работы двух и более человек водитель должен выполнять распоряжения и указания старшего, назначенного руководителем ответственным за соблюдение требований безопасности.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</w:r>
      <w:r w:rsidR="00152667" w:rsidRPr="005D3354">
        <w:rPr>
          <w:rFonts w:eastAsia="Times New Roman" w:cs="Times New Roman"/>
          <w:szCs w:val="28"/>
          <w:lang w:eastAsia="ru-RU"/>
        </w:rPr>
        <w:t>1.1</w:t>
      </w:r>
      <w:r w:rsidR="001E6CF1">
        <w:rPr>
          <w:rFonts w:eastAsia="Times New Roman" w:cs="Times New Roman"/>
          <w:szCs w:val="28"/>
          <w:lang w:eastAsia="ru-RU"/>
        </w:rPr>
        <w:t>1</w:t>
      </w:r>
      <w:r w:rsidR="00152667" w:rsidRPr="005D3354">
        <w:rPr>
          <w:rFonts w:eastAsia="Times New Roman" w:cs="Times New Roman"/>
          <w:szCs w:val="28"/>
          <w:lang w:eastAsia="ru-RU"/>
        </w:rPr>
        <w:t>.   СОУТ: карта №    от 31.01.2023 г., 2 класс опасности.</w:t>
      </w:r>
    </w:p>
    <w:p w:rsidR="00152667" w:rsidRPr="00152667" w:rsidRDefault="00152667" w:rsidP="00152667">
      <w:pPr>
        <w:framePr w:hSpace="180" w:wrap="around" w:vAnchor="text" w:hAnchor="text" w:y="1"/>
        <w:tabs>
          <w:tab w:val="left" w:pos="1418"/>
        </w:tabs>
        <w:spacing w:after="0"/>
        <w:ind w:hanging="142"/>
        <w:suppressOverlap/>
        <w:jc w:val="both"/>
        <w:rPr>
          <w:rFonts w:eastAsia="Calibri" w:cs="Times New Roman"/>
          <w:szCs w:val="28"/>
        </w:rPr>
      </w:pPr>
      <w:r w:rsidRPr="00152667">
        <w:rPr>
          <w:szCs w:val="28"/>
        </w:rPr>
        <w:t>1.1</w:t>
      </w:r>
      <w:r w:rsidR="001E6CF1">
        <w:rPr>
          <w:szCs w:val="28"/>
        </w:rPr>
        <w:t>2</w:t>
      </w:r>
      <w:r w:rsidRPr="00152667">
        <w:rPr>
          <w:szCs w:val="28"/>
        </w:rPr>
        <w:t xml:space="preserve">. </w:t>
      </w:r>
      <w:r w:rsidR="00211682">
        <w:rPr>
          <w:szCs w:val="28"/>
        </w:rPr>
        <w:t>Водителю</w:t>
      </w:r>
      <w:r w:rsidRPr="00152667">
        <w:rPr>
          <w:szCs w:val="28"/>
        </w:rPr>
        <w:t xml:space="preserve"> СИЗ выдают, на основании </w:t>
      </w:r>
      <w:r w:rsidRPr="00152667">
        <w:rPr>
          <w:rFonts w:eastAsia="Calibri" w:cs="Times New Roman"/>
          <w:szCs w:val="28"/>
        </w:rPr>
        <w:t xml:space="preserve">Приказ </w:t>
      </w:r>
    </w:p>
    <w:p w:rsidR="00152667" w:rsidRPr="00152667" w:rsidRDefault="00152667" w:rsidP="00152667">
      <w:pPr>
        <w:tabs>
          <w:tab w:val="left" w:pos="1418"/>
          <w:tab w:val="left" w:pos="4111"/>
        </w:tabs>
        <w:spacing w:after="0"/>
        <w:ind w:hanging="142"/>
        <w:jc w:val="both"/>
        <w:rPr>
          <w:szCs w:val="28"/>
        </w:rPr>
      </w:pPr>
      <w:r w:rsidRPr="00152667">
        <w:rPr>
          <w:rFonts w:eastAsia="Calibri" w:cs="Times New Roman"/>
          <w:szCs w:val="28"/>
        </w:rPr>
        <w:t>Минтруда России от 09.12.2014г. № 997н п.</w:t>
      </w:r>
      <w:r>
        <w:rPr>
          <w:rFonts w:eastAsia="Calibri" w:cs="Times New Roman"/>
          <w:szCs w:val="28"/>
        </w:rPr>
        <w:t>1</w:t>
      </w:r>
      <w:r w:rsidRPr="00152667">
        <w:rPr>
          <w:rFonts w:eastAsia="Calibri" w:cs="Times New Roman"/>
          <w:szCs w:val="28"/>
        </w:rPr>
        <w:t>1</w:t>
      </w:r>
    </w:p>
    <w:p w:rsidR="00152667" w:rsidRPr="00E40808" w:rsidRDefault="00152667" w:rsidP="00152667">
      <w:pPr>
        <w:tabs>
          <w:tab w:val="left" w:pos="1418"/>
        </w:tabs>
        <w:suppressAutoHyphens/>
        <w:spacing w:after="0"/>
        <w:ind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2676"/>
        <w:gridCol w:w="2353"/>
      </w:tblGrid>
      <w:tr w:rsidR="00152667" w:rsidRPr="0075165A" w:rsidTr="00824B03">
        <w:trPr>
          <w:tblCellSpacing w:w="0" w:type="dxa"/>
        </w:trPr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2667" w:rsidRPr="0075165A" w:rsidRDefault="00152667" w:rsidP="00824B03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5165A">
              <w:rPr>
                <w:rFonts w:eastAsia="Calibri" w:cs="Times New Roman"/>
                <w:color w:val="000000"/>
                <w:sz w:val="24"/>
                <w:szCs w:val="24"/>
              </w:rPr>
              <w:t>Водитель</w:t>
            </w:r>
          </w:p>
          <w:p w:rsidR="00152667" w:rsidRPr="0075165A" w:rsidRDefault="00152667" w:rsidP="00824B0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2667" w:rsidRPr="0075165A" w:rsidRDefault="00152667" w:rsidP="00824B03">
            <w:pPr>
              <w:spacing w:after="0"/>
              <w:ind w:left="62" w:right="6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165A">
              <w:rPr>
                <w:rFonts w:eastAsia="Calibri" w:cs="Times New Roman"/>
                <w:sz w:val="24"/>
                <w:szCs w:val="24"/>
              </w:rPr>
              <w:t>Перчатки с точечным покрытием</w:t>
            </w:r>
          </w:p>
          <w:p w:rsidR="00152667" w:rsidRDefault="00152667" w:rsidP="00824B03">
            <w:pPr>
              <w:spacing w:after="0"/>
              <w:ind w:left="62" w:right="62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52667" w:rsidRPr="0075165A" w:rsidRDefault="00152667" w:rsidP="00824B03">
            <w:pPr>
              <w:spacing w:after="0"/>
              <w:ind w:left="62" w:right="6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165A">
              <w:rPr>
                <w:rFonts w:eastAsia="Calibri" w:cs="Times New Roman"/>
                <w:sz w:val="24"/>
                <w:szCs w:val="24"/>
              </w:rPr>
              <w:t>Сигнальный жилет</w:t>
            </w:r>
          </w:p>
          <w:p w:rsidR="00152667" w:rsidRPr="0075165A" w:rsidRDefault="00152667" w:rsidP="00824B03">
            <w:pPr>
              <w:spacing w:after="0"/>
              <w:ind w:left="181" w:right="181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152667" w:rsidRPr="0075165A" w:rsidRDefault="00152667" w:rsidP="00824B03">
            <w:pPr>
              <w:spacing w:after="0"/>
              <w:ind w:left="62" w:right="6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165A">
              <w:rPr>
                <w:rFonts w:eastAsia="Calibri" w:cs="Times New Roman"/>
                <w:sz w:val="24"/>
                <w:szCs w:val="24"/>
                <w:lang w:val="en-US"/>
              </w:rPr>
              <w:t xml:space="preserve">12 </w:t>
            </w:r>
            <w:r w:rsidRPr="0075165A">
              <w:rPr>
                <w:rFonts w:eastAsia="Calibri" w:cs="Times New Roman"/>
                <w:sz w:val="24"/>
                <w:szCs w:val="24"/>
              </w:rPr>
              <w:t>пар</w:t>
            </w:r>
          </w:p>
          <w:p w:rsidR="00152667" w:rsidRPr="0075165A" w:rsidRDefault="00152667" w:rsidP="00824B03">
            <w:pPr>
              <w:spacing w:after="0"/>
              <w:ind w:left="181" w:right="181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52667" w:rsidRPr="0075165A" w:rsidRDefault="00152667" w:rsidP="00824B03">
            <w:pPr>
              <w:spacing w:after="0"/>
              <w:ind w:left="181" w:right="181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52667" w:rsidRPr="0075165A" w:rsidRDefault="00152667" w:rsidP="00824B03">
            <w:pPr>
              <w:spacing w:after="0"/>
              <w:ind w:left="181" w:right="18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165A">
              <w:rPr>
                <w:rFonts w:eastAsia="Calibri" w:cs="Times New Roman"/>
                <w:sz w:val="24"/>
                <w:szCs w:val="24"/>
              </w:rPr>
              <w:t>До износа</w:t>
            </w:r>
          </w:p>
        </w:tc>
      </w:tr>
    </w:tbl>
    <w:p w:rsidR="00152667" w:rsidRPr="00152667" w:rsidRDefault="00E40808" w:rsidP="00152667">
      <w:pPr>
        <w:tabs>
          <w:tab w:val="left" w:pos="1418"/>
        </w:tabs>
        <w:suppressAutoHyphens/>
        <w:spacing w:after="0"/>
        <w:ind w:hanging="142"/>
        <w:jc w:val="both"/>
        <w:rPr>
          <w:rFonts w:cs="Times New Roman"/>
          <w:szCs w:val="28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1.1</w:t>
      </w:r>
      <w:r w:rsidR="001E6CF1">
        <w:rPr>
          <w:rFonts w:eastAsia="Times New Roman" w:cs="Times New Roman"/>
          <w:color w:val="333333"/>
          <w:szCs w:val="28"/>
          <w:lang w:eastAsia="ru-RU"/>
        </w:rPr>
        <w:t>3</w:t>
      </w:r>
      <w:r w:rsidRPr="00E40808">
        <w:rPr>
          <w:rFonts w:eastAsia="Times New Roman" w:cs="Times New Roman"/>
          <w:color w:val="333333"/>
          <w:szCs w:val="28"/>
          <w:lang w:eastAsia="ru-RU"/>
        </w:rPr>
        <w:t>. Водитель автомобиля должен соблюдать правила личной гигиены. Перед приёмом пищи и курением вымыть руки с мылом.</w:t>
      </w:r>
      <w:r w:rsidR="00152667" w:rsidRPr="00152667">
        <w:rPr>
          <w:rFonts w:cs="Times New Roman"/>
        </w:rPr>
        <w:t xml:space="preserve"> </w:t>
      </w:r>
      <w:r w:rsidR="00152667" w:rsidRPr="005D3354">
        <w:rPr>
          <w:rFonts w:cs="Times New Roman"/>
        </w:rPr>
        <w:t xml:space="preserve">Смывающие </w:t>
      </w:r>
      <w:r w:rsidR="00152667" w:rsidRPr="00152667">
        <w:rPr>
          <w:rFonts w:cs="Times New Roman"/>
        </w:rPr>
        <w:t xml:space="preserve">выдаются </w:t>
      </w:r>
      <w:r w:rsidR="00152667" w:rsidRPr="005D3354">
        <w:rPr>
          <w:rFonts w:cs="Times New Roman"/>
        </w:rPr>
        <w:t xml:space="preserve">на основании </w:t>
      </w:r>
      <w:r w:rsidR="00152667" w:rsidRPr="00152667">
        <w:rPr>
          <w:rFonts w:cs="Times New Roman"/>
          <w:iCs/>
          <w:szCs w:val="28"/>
        </w:rPr>
        <w:t xml:space="preserve">Приложение №1 к </w:t>
      </w:r>
      <w:r w:rsidR="00152667" w:rsidRPr="00152667">
        <w:rPr>
          <w:rFonts w:cs="Times New Roman"/>
          <w:szCs w:val="28"/>
        </w:rPr>
        <w:t>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p w:rsidR="00152667" w:rsidRDefault="00152667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2520"/>
        <w:gridCol w:w="1816"/>
        <w:gridCol w:w="2421"/>
        <w:gridCol w:w="2452"/>
      </w:tblGrid>
      <w:tr w:rsidR="00152667" w:rsidRPr="005E269A" w:rsidTr="00824B03">
        <w:tc>
          <w:tcPr>
            <w:tcW w:w="2360" w:type="dxa"/>
          </w:tcPr>
          <w:p w:rsidR="00152667" w:rsidRPr="005E269A" w:rsidRDefault="00152667" w:rsidP="00824B03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Водитель.</w:t>
            </w:r>
          </w:p>
        </w:tc>
        <w:tc>
          <w:tcPr>
            <w:tcW w:w="1701" w:type="dxa"/>
          </w:tcPr>
          <w:p w:rsidR="00152667" w:rsidRPr="005E269A" w:rsidRDefault="00152667" w:rsidP="00824B03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№8</w:t>
            </w:r>
          </w:p>
          <w:p w:rsidR="00152667" w:rsidRPr="005E269A" w:rsidRDefault="00152667" w:rsidP="00824B03">
            <w:pPr>
              <w:jc w:val="center"/>
              <w:rPr>
                <w:sz w:val="24"/>
                <w:szCs w:val="24"/>
              </w:rPr>
            </w:pPr>
          </w:p>
          <w:p w:rsidR="00152667" w:rsidRPr="005E269A" w:rsidRDefault="00152667" w:rsidP="00824B03">
            <w:pPr>
              <w:jc w:val="center"/>
              <w:rPr>
                <w:sz w:val="24"/>
                <w:szCs w:val="24"/>
              </w:rPr>
            </w:pPr>
          </w:p>
          <w:p w:rsidR="00152667" w:rsidRPr="005E269A" w:rsidRDefault="00152667" w:rsidP="00824B03">
            <w:pPr>
              <w:jc w:val="center"/>
              <w:rPr>
                <w:sz w:val="24"/>
                <w:szCs w:val="24"/>
              </w:rPr>
            </w:pPr>
          </w:p>
          <w:p w:rsidR="00152667" w:rsidRPr="005E269A" w:rsidRDefault="00152667" w:rsidP="00824B03">
            <w:pPr>
              <w:jc w:val="center"/>
              <w:rPr>
                <w:sz w:val="24"/>
                <w:szCs w:val="24"/>
              </w:rPr>
            </w:pPr>
          </w:p>
          <w:p w:rsidR="00152667" w:rsidRPr="005E269A" w:rsidRDefault="00152667" w:rsidP="00824B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2667" w:rsidRPr="005E269A" w:rsidRDefault="00152667" w:rsidP="00824B03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152667" w:rsidRPr="005E269A" w:rsidRDefault="00152667" w:rsidP="00824B03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152667" w:rsidRPr="005E269A" w:rsidRDefault="00152667" w:rsidP="00824B03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152667" w:rsidRPr="005E269A" w:rsidRDefault="00152667" w:rsidP="00824B03">
            <w:pPr>
              <w:jc w:val="center"/>
              <w:rPr>
                <w:sz w:val="24"/>
                <w:szCs w:val="24"/>
              </w:rPr>
            </w:pPr>
          </w:p>
          <w:p w:rsidR="00152667" w:rsidRPr="005E269A" w:rsidRDefault="00152667" w:rsidP="00824B0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152667" w:rsidRPr="005E269A" w:rsidRDefault="00152667" w:rsidP="00824B03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300 г (мыло туалетное) или 500 мл (жидкие моющие средства в дозирующих устройствах)</w:t>
            </w:r>
          </w:p>
        </w:tc>
      </w:tr>
    </w:tbl>
    <w:p w:rsid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E40808" w:rsidRP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1.1</w:t>
      </w:r>
      <w:r w:rsidR="001E6CF1">
        <w:rPr>
          <w:rFonts w:eastAsia="Times New Roman" w:cs="Times New Roman"/>
          <w:color w:val="333333"/>
          <w:szCs w:val="28"/>
          <w:lang w:eastAsia="ru-RU"/>
        </w:rPr>
        <w:t>4</w:t>
      </w:r>
      <w:r w:rsidRPr="00E40808">
        <w:rPr>
          <w:rFonts w:eastAsia="Times New Roman" w:cs="Times New Roman"/>
          <w:color w:val="333333"/>
          <w:szCs w:val="28"/>
          <w:lang w:eastAsia="ru-RU"/>
        </w:rPr>
        <w:t>.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E40808" w:rsidRPr="00E40808" w:rsidRDefault="00E40808" w:rsidP="00152667">
      <w:pPr>
        <w:shd w:val="clear" w:color="auto" w:fill="FFFFFF"/>
        <w:spacing w:after="0" w:line="158" w:lineRule="atLeast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br/>
      </w:r>
      <w:r w:rsidRPr="00E40808">
        <w:rPr>
          <w:rFonts w:eastAsia="Times New Roman" w:cs="Times New Roman"/>
          <w:b/>
          <w:color w:val="333333"/>
          <w:szCs w:val="28"/>
          <w:lang w:eastAsia="ru-RU"/>
        </w:rPr>
        <w:t>2. Требования охраны труда перед началом работы</w:t>
      </w:r>
    </w:p>
    <w:p w:rsidR="00152667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2.1. Перед выездом на линию водитель автомобиля должен: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2.1.1. Пройти предрейсовый медосмотр. </w:t>
      </w:r>
    </w:p>
    <w:p w:rsidR="00B634EF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2.1.2. Получить у диспетчера путевой лист и инструктаж об условиях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работы на линии и особенностях перевозимого груза.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 xml:space="preserve">2.1.3. Проверить техническую исправность и укомплектованность </w:t>
      </w:r>
    </w:p>
    <w:p w:rsidR="00B634EF" w:rsidRDefault="00B634EF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2</w:t>
      </w:r>
    </w:p>
    <w:p w:rsidR="00152667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lastRenderedPageBreak/>
        <w:t>автомобиля.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При осмотре особое внимание обратить на: </w:t>
      </w:r>
    </w:p>
    <w:p w:rsidR="00152667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-исправность аккумуляторной батареи, стартёра, тормозов, рулевого управления, освещения, сигнализации, дверей кабины, салона, отопительного устройства, запоров бортов, глушителя и плотность его соединений и т.д.;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-отсутствие утечки топлива, масла, охлаждающей жидкости;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-давление воздуха в шинах и их исправность; </w:t>
      </w:r>
    </w:p>
    <w:p w:rsidR="00152667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-надлежащую укомплектованность автомобиля необходимыми инструментами, приспособлениями, инвентарём и их исправность.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2.2. Перед пуском двигателя водитель автомобиля должен: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-отключить и отсоединить элементы подогрева; </w:t>
      </w:r>
    </w:p>
    <w:p w:rsidR="00152667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-затормозить автомобиль стояночным тормозом; </w:t>
      </w:r>
    </w:p>
    <w:p w:rsidR="00152667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-поставить рычаг переключения передач (контроллера) в нейтральное положение;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-проверить герметичность системы питания; </w:t>
      </w:r>
    </w:p>
    <w:p w:rsidR="00152667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-проверить подкапотное пространство (на автомобилях, работающих на газовом топливе). </w:t>
      </w:r>
    </w:p>
    <w:p w:rsidR="00152667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2.3. Водитель автомобиля может использовать пусковую рукоятку только в случае временной неисправности стартёра или при пуске двигателя после ремонта.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2.4. При пуске двигателя пусковой рукояткой водитель автомобиля должен соблюдать следующие требования безопасности: </w:t>
      </w:r>
    </w:p>
    <w:p w:rsidR="00152667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-не брать рукоятку в обхват;</w:t>
      </w:r>
    </w:p>
    <w:p w:rsidR="00152667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-пусковую рукоятку поворачивать снизу</w:t>
      </w:r>
      <w:r w:rsidR="0077335E">
        <w:rPr>
          <w:rFonts w:eastAsia="Times New Roman" w:cs="Times New Roman"/>
          <w:color w:val="333333"/>
          <w:szCs w:val="28"/>
          <w:lang w:eastAsia="ru-RU"/>
        </w:rPr>
        <w:t>-</w:t>
      </w:r>
      <w:r w:rsidRPr="00E40808">
        <w:rPr>
          <w:rFonts w:eastAsia="Times New Roman" w:cs="Times New Roman"/>
          <w:color w:val="333333"/>
          <w:szCs w:val="28"/>
          <w:lang w:eastAsia="ru-RU"/>
        </w:rPr>
        <w:t>вверх;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-при ручной регулировке опережения зажигания устанавливать позднее зажигание;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-не применять никаких рычагов, действующих на пусковую рукоятку.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2.5. Водителю автомобиля запрещается: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-производить пуск двигателя путем буксировки; </w:t>
      </w:r>
    </w:p>
    <w:p w:rsidR="00E40808" w:rsidRP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-подогревать двигатель, коробку передач, картеры ведущих мостов открытым огнем;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-эксплуатировать автомобили со снятым воздушным фильтром.</w:t>
      </w:r>
    </w:p>
    <w:p w:rsidR="00E40808" w:rsidRPr="00E40808" w:rsidRDefault="00E40808" w:rsidP="003F599C">
      <w:pPr>
        <w:shd w:val="clear" w:color="auto" w:fill="FFFFFF"/>
        <w:spacing w:after="0" w:line="158" w:lineRule="atLeast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br/>
      </w:r>
      <w:r w:rsidRPr="00E40808">
        <w:rPr>
          <w:rFonts w:eastAsia="Times New Roman" w:cs="Times New Roman"/>
          <w:b/>
          <w:color w:val="333333"/>
          <w:szCs w:val="28"/>
          <w:lang w:eastAsia="ru-RU"/>
        </w:rPr>
        <w:t>3. Требования охраны труда во время работы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 При работе на линии водитель автомобиля должен: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3.1.1. Начинать движение автомобиля, только убедившись в отсутствии помех на пути движения. На автомобиле-самосвале ¬дополнительно - только при опущенном кузове.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3.1.2. Перед выходом из кабины: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-выключить зажигание или перекрыть подачу топлива;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-затормозить автомобиль стояночным тормозом, убедиться в отсутствии опасности, связанной с движением транспортных средств как в попутном, так и во встречном направлениях;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-не прыгать из кабины, кузова автомобиля. </w:t>
      </w:r>
    </w:p>
    <w:p w:rsidR="00B634EF" w:rsidRDefault="00B634EF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3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lastRenderedPageBreak/>
        <w:t>3.1.3. После выхода из кабины в случае, если автомобиль остановлен на участке дороги, имеющем уклон (даже незначительный), подложить под колёса противооткатные упоры (башмаки).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3.1.4. Своевременно очищать грязь, снег и лёд с подножек. Не допускать попадания на них масла и топлива.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3.1.5. Отдыхать в кабине автомобиля только при неработающем двигателе, так как в противном случае это может привести к отравлению оксидом углерода, содержащимся в отработавших газах автомобиля.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3.1.6. Перед подачей автомобиля назад убедиться, что этот маневр не создаст опасности и что поблизости нет людей.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3.1.7. Перед началом движения задним ходом в условиях недостаточного обзора сзади (из-за груза в кузове, при выезде из ворот и т.п.) требовать выделения человека для организации движения автомобиля.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3.1.8. Открывать пробку радиатора на горячем двигателе - в рукавице или накрыв её тряпкой (ветошью). Пробку открывать осторожно, не допуская интенсивного выхода пара в сторону открывающего.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3.1.9. Заправку автомобиля топливом производить в соответствии с правилами безопасности, установленными для заправочных пунктов.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3.1.10. Для перелива бензина пользоваться специальным устройством. Засасывать бензин ртом через шланг запрещается.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3.1.11. В зимнее время для предупреждения случаев обморожения при устранении неисправности в пути, работать только в рукавицах. Запрещается прикасаться к металлическим предметам, деталям и инструментам руками без рукавиц.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3.1.12. При заправке автомобиля топливом в зимнее время заправочные пистолеты брать только в рукавицах, не допускать обливания и попадания топлива на кожу рук и тела.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3.1.13. Для открытия и закрытия бортов грузового автомобиля - прибегать к помощи другого лица.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3.1.14. Если при пуске на заправочной колонке двигатель работает с хлопками, то водитель автомобиля обязан немедленно заглушить двигатель и отбуксировать автомобиль для устранения неисправностей в безопасное место.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3.1.15. Проинструктировать пассажиров перед их посадкой на грузовой автомобиль, предназначенный для перевозки людей, о порядке посадки и высадки, предупредив их о том, что стоять в кузове и сидеть на бортах движущегося автомобиля - запрещается. </w:t>
      </w:r>
    </w:p>
    <w:p w:rsidR="00B634EF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3.1.16. Не допускать лиц, сопровождающих груз, для поездки в кузове грузового автомобиля, если в нём не предусмотрены места для сидения, расположенные ниже уровня борта не менее чем на 15 см.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 xml:space="preserve">3.1.17. Проверять соответствие укладки и надёжность крепления грузов и тентов на подвижном составе требованиям безопасности и обеспечения сохранности грузов, а в случае обнаружения нарушений в укладке и креплении груза и тентов - потребовать от лица, ответственного за погрузочные работы, </w:t>
      </w:r>
    </w:p>
    <w:p w:rsidR="00B634EF" w:rsidRDefault="00B634EF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4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lastRenderedPageBreak/>
        <w:t>устранить их.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3.1.18. Перевозить стеклянную тару с жидкостями только в специальной паковке, причём она должна устанавливаться вертикально (пробкой вверх).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3.1.19. При загрузке кузова автомобиля навалочным грузом - следить, чтобы он не возвышался над бортами кузова (стандартными или наращенными) и располагался равномерно по всей площади кузова.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3.1.20. Следить, чтобы штучные грузы, возвышающиеся над бортами кузова, увязывались крепким исправным такелажем (канатами, верёвками). Запрещается пользоваться металлическим канатом и проволокой.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3.1.21 Следить, чтобы ящичный, катно-бочковой и другой штучный груз был уложен плотно, без промежутков, укреплён и увязан так, чтобы при движении (резком торможении, трогании с места и крутых поворотах) он не мог перемещаться по полу кузова. При наличии промежутков между местами груза следует вставлять деревянные прокладки и распорки.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3.1.22. Следить, чтобы бочки с жидким грузом были установлены пробкой вверх. Каждый ряд уложенных бочек на бок должен подклиниваться на крайних рядах. Запрещается применять вместо деревянных клиньев другие предметы.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3.1.23. Перевозить пылящие грузы в подвижном составе (открытых кузовах), оборудованном пологами и уплотнителями.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Запрещается перевозить горячие грузы в деревянных кузовах.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3.1.24. Перевозить грузы, превышающие габариты кузова по длине, ширине и высоте, в соответствии с требованиями Правил дорожного движения.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3.1.25. Грузы, превышающие габариты подвижного состава по длине на 2 м и более (длинномерные грузы), перевозить на автомобилях с прицепами ¬роспусками, к которым грузы должны надёжно крепиться.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При одновременной перевозке длинномерных грузов различной длины - следить, чтобы более короткие грузы располагались сверху.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3.1.26. Следить, чтобы при погрузке длинномерных грузов (труб, рельсов, брёвен и т.п.) на автомобиль с прицепом-роспуском оставлялся зазор между щитом, установленным за кабиной автомобиля, и торцами груза для того, чтобы на поворотах и разворотах груз не цеплялся за щит. Для предупреждения перемещения груза вперёд при торможении и движении под уклон - груз должен быть надёжно закреплён.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3.1.27. Принимать и перевозить опасные грузы и пустую тару из-под них в соответствии с правилами по обеспечению безопасности перевозки опасных грузов автомобильным транспортом.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3.1.28. Следить, чтобы на всех грузовых местах, содержащих опасные вещества, были ярлыки, обозначающие вид опасности груза, верх упаковки, наличие хрупких сосудов в упаковке. </w:t>
      </w:r>
    </w:p>
    <w:p w:rsidR="00B634EF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3.1.29. Очистить кузов автомобиля перед подачей к месту погрузки от посторонних предметов, а также от снега, льда, мусора и т.п.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 xml:space="preserve">3.1.30. При отсутствии колесо отбойного бруса в местах разгрузки требовать от грузополучателя указаний о минимальном расстоянии от откоса или </w:t>
      </w:r>
    </w:p>
    <w:p w:rsidR="00B634EF" w:rsidRDefault="00B634EF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  5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lastRenderedPageBreak/>
        <w:t>обрыва, на которое можно подъезжать для разгрузки.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3.1.31. Ставить свой автомобиль не ближе 1 м от впереди стоящего автомобиля и не менее 1,5 м от автомобиля, стоящего сбоку под погрузкой или разгрузкой.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При постановке автомобиля для погрузки или разгрузки соблюдать интервал не менее 0,5 м между зданием и автомобилем и не менее 1 м между штабелем груза и автомобилем.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При погрузке или разгрузке груза с применением эстакад, платформ, рамп высотой, равной уровню пола кузова, подавать автомобиль вплотную к ним.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3.1.32. В случае обнаружения при работе на объекте грузоотправителя и грузополучателя нарушений правил и норм охраны труда, которые могут привести к несчастному случаю или ДТП, потребовать их устранения от грузоотправителя или грузополучателя.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3.1.33. При остановке и стоянке на неосвещённых участках дороги в тёмное время суток или в условиях недостаточной видимости, включать габаритные или стояночные огни автомобиля.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3.1.34. 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3.1.35. При работе под автомобилем располагаться таким образом, чтобы ноги не находились на проезжей части дороги.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3.1.36. В случае необходимости выполнения работ под поднятым кузовом автомобиля-самосвала устанавливать инвентарные приспособления фиксации кузова (упоры, фиксаторы, штанги).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3.1.37. При накачивании или подкачивании снятых с автомобиля шин в дорожных условиях в отверстия диска колеса установить предохранительную вилку соответствующей длины и прочности или положить колесо замочным кольцом вниз.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3.1.38. Перед началом работы автокрана, автомобиль с монтажным подъёмником и т.п. устанавливать на горизонтальной площадке с обязательной установкой выдвинутых опор. Под башмаки опор должны подкладываться специальные деревянные подкладки.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Запрещается: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-устанавливать автокраны, монтажные подъёмники и т.п. у края рва, кювета, обрыва и т.п., где возможно оползание грунта;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-работать при не выдвинутых и незапертых опорах;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-использовать в качестве подкладок случайные предметы;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-передвигать автомобиль с поднятыми в люльке людьми или поднятым грузом;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-сидеть на бортах поднятой люльки;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-устанавливать автокраны, автомобили-самосвалы, автомобили с монтажными подъёмниками и т.п. вблизи линии электропередач без специального разрешения;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-производить работы в тёмное время суток без достаточного освещения.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3.2. Водителю автомобиля запрещается: </w:t>
      </w:r>
    </w:p>
    <w:p w:rsidR="00B634EF" w:rsidRDefault="00B634EF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 6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lastRenderedPageBreak/>
        <w:t>-выполнять какие-либо работы по обслуживанию и ремонту автомобиля на расстоянии ближе 5 м от зоны действия погрузочно-разгрузочных механизмов;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-на заправочном пункте пользоваться открытым огнем и курить, проводить ремонтные и регулировочные работы, заправлять топливо при работающем двигателе, допускать перелив топлива, разрешать пассажирам находиться в кабине, салоне или кузове;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-курить и использовать открытый огонь при погрузке, выгрузке и перевозке взрывоопасных грузов;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-перевозить грузы с концами, выступающими за боковые габариты автомобиля;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-загораживать грузом двери кабины;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-грузить длинномерные грузы выше стоек коников;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-во время погрузки контейнеров на автомобиль (выгрузки) находиться в кабине, кузове, а также на расстоянии менее 5 м от зоны действия грузоподъёмного механизма (за исключением водителя автомобиля-самопогрузчика);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-перевозить пассажиров в кузове необорудованного грузового автомобиля;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-перевозить детей в кузове грузового автомобиля, даже оборудованного для перевозки людей;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-перевозить людей на без бортовых платформах на грузе, размещенном на уровне или выше борта кузова, на длинномерном грузе и рядом с ним, на цистернах, прицепах и полуприцепах всех типов, в кузове автомобиля-самосвала и специализированного грузового автомобиля (рефрижератора и др.), в кузове автомобиля с контейнерами;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-перевозить в кабине, кузове и салоне количество людей больше, чем это указано в паспорте завода-изготовителя;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-перевозить людей на подножках, крыльях</w:t>
      </w:r>
      <w:r w:rsidR="0077335E">
        <w:rPr>
          <w:rFonts w:eastAsia="Times New Roman" w:cs="Times New Roman"/>
          <w:color w:val="333333"/>
          <w:szCs w:val="28"/>
          <w:lang w:eastAsia="ru-RU"/>
        </w:rPr>
        <w:t>,</w:t>
      </w:r>
      <w:r w:rsidRPr="00E40808">
        <w:rPr>
          <w:rFonts w:eastAsia="Times New Roman" w:cs="Times New Roman"/>
          <w:color w:val="333333"/>
          <w:szCs w:val="28"/>
          <w:lang w:eastAsia="ru-RU"/>
        </w:rPr>
        <w:t xml:space="preserve"> и бамперах</w:t>
      </w:r>
      <w:r w:rsidR="0077335E">
        <w:rPr>
          <w:rFonts w:eastAsia="Times New Roman" w:cs="Times New Roman"/>
          <w:color w:val="333333"/>
          <w:szCs w:val="28"/>
          <w:lang w:eastAsia="ru-RU"/>
        </w:rPr>
        <w:t>,</w:t>
      </w:r>
      <w:r w:rsidRPr="00E40808">
        <w:rPr>
          <w:rFonts w:eastAsia="Times New Roman" w:cs="Times New Roman"/>
          <w:color w:val="333333"/>
          <w:szCs w:val="28"/>
          <w:lang w:eastAsia="ru-RU"/>
        </w:rPr>
        <w:t xml:space="preserve"> и бортах, стоящих в кузове оборудованного грузового автомобиля, а также при незакрытых дверях подвижного состава;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-перевозить в холодное время года пассажиров, грузчиков и сопровождающих грузы лиц в открытом кузове;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-подавать автомобиль на погрузочно-разгрузочную эстакаду, если на ней нет ограждения;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-ставить автомобиль-самосвал для разгрузки под ЛЭП без разрешения владельца ЛЭП; </w:t>
      </w:r>
    </w:p>
    <w:p w:rsidR="00E40808" w:rsidRP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-допускать к ремонту автомобиля посторонних лиц, включая пассажиров и грузчиков.</w:t>
      </w:r>
    </w:p>
    <w:p w:rsidR="00E40808" w:rsidRPr="00E40808" w:rsidRDefault="00E40808" w:rsidP="003F599C">
      <w:pPr>
        <w:shd w:val="clear" w:color="auto" w:fill="FFFFFF"/>
        <w:spacing w:after="0" w:line="158" w:lineRule="atLeast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br/>
      </w:r>
      <w:r w:rsidRPr="00E40808">
        <w:rPr>
          <w:rFonts w:eastAsia="Times New Roman" w:cs="Times New Roman"/>
          <w:b/>
          <w:color w:val="333333"/>
          <w:szCs w:val="28"/>
          <w:lang w:eastAsia="ru-RU"/>
        </w:rPr>
        <w:t>4. Требования охраны труда в аварийных ситуациях</w:t>
      </w:r>
    </w:p>
    <w:p w:rsidR="00B634EF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4.1. При возникновении аварий и ситуаций, которые могут привести к авариям и несчастным случаям, водитель автомобиля должен: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4.1.1. Немедленно прекратить работу и известить непосредственного</w:t>
      </w:r>
    </w:p>
    <w:p w:rsidR="00B634EF" w:rsidRDefault="00B634EF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7</w:t>
      </w:r>
      <w:r w:rsidR="00E40808" w:rsidRPr="00E40808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lastRenderedPageBreak/>
        <w:t>руководителя о происшедшем с ним или по его вине несчастном случае, а также о любом несчастном случае с участием других работников предприятия, свидетелем</w:t>
      </w:r>
      <w:r w:rsidR="00B634EF">
        <w:rPr>
          <w:rFonts w:eastAsia="Times New Roman" w:cs="Times New Roman"/>
          <w:color w:val="333333"/>
          <w:szCs w:val="28"/>
          <w:lang w:eastAsia="ru-RU"/>
        </w:rPr>
        <w:t>,</w:t>
      </w:r>
      <w:r w:rsidRPr="00E40808">
        <w:rPr>
          <w:rFonts w:eastAsia="Times New Roman" w:cs="Times New Roman"/>
          <w:color w:val="333333"/>
          <w:szCs w:val="28"/>
          <w:lang w:eastAsia="ru-RU"/>
        </w:rPr>
        <w:t xml:space="preserve"> которого он был. </w:t>
      </w:r>
    </w:p>
    <w:p w:rsidR="00B634EF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4.1.2. Оперативно принять меры по устранению причины аварии или ситуации, которая может привести к авариям или несчастным случаям.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4.2. При возникновении в здании пожара, задымлении: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4.2.1.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4.2.2. Открыть запасные выходы из здания, обесточить электропитание, закрыть окна и прикрыть двери.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4.2.3. Приступить к тушению пожара первичными средствами пожаротушения, если это не сопряжено с риском для жизни.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4.2.4. Организовать встречу пожарной команды.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4.2.5. Покинуть здание и находиться в зоне эвакуации.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4.3. При несчастном случае: </w:t>
      </w:r>
    </w:p>
    <w:p w:rsidR="00B634EF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4.3.1. Немедленно организовать первую помощь пострадавшему и при необходимости доставку его в медицинскую организацию. </w:t>
      </w:r>
    </w:p>
    <w:p w:rsidR="00B634EF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4.3.2. Принять неотложные меры по предотвращению развития аварийной или иной чрезвычайной ситуации и воздействия травмирующих факторов на других лиц. </w:t>
      </w:r>
    </w:p>
    <w:p w:rsidR="00E40808" w:rsidRP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4.3.3.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E40808" w:rsidRPr="00E40808" w:rsidRDefault="00E40808" w:rsidP="003F599C">
      <w:pPr>
        <w:shd w:val="clear" w:color="auto" w:fill="FFFFFF"/>
        <w:spacing w:after="0" w:line="158" w:lineRule="atLeast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br/>
      </w:r>
      <w:r w:rsidRPr="00E40808">
        <w:rPr>
          <w:rFonts w:eastAsia="Times New Roman" w:cs="Times New Roman"/>
          <w:b/>
          <w:color w:val="333333"/>
          <w:szCs w:val="28"/>
          <w:lang w:eastAsia="ru-RU"/>
        </w:rPr>
        <w:t>5. Требования охраны труда по окончании работы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5.1. По окончании работы водитель автомобиля обязан: </w:t>
      </w:r>
      <w:r w:rsidRPr="00E40808">
        <w:rPr>
          <w:rFonts w:eastAsia="Times New Roman" w:cs="Times New Roman"/>
          <w:color w:val="333333"/>
          <w:szCs w:val="28"/>
          <w:lang w:eastAsia="ru-RU"/>
        </w:rPr>
        <w:br/>
        <w:t>5.1.1. Перед постановкой автомобиля на место стоянки с подогревом -убедиться в отсутствии утечки топлива. </w:t>
      </w:r>
    </w:p>
    <w:p w:rsidR="003F599C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5.1.2. Вымыть руки с мылом. </w:t>
      </w:r>
    </w:p>
    <w:p w:rsidR="00E40808" w:rsidRPr="00E40808" w:rsidRDefault="00E40808" w:rsidP="00E40808">
      <w:pPr>
        <w:shd w:val="clear" w:color="auto" w:fill="FFFFFF"/>
        <w:spacing w:after="0" w:line="158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40808">
        <w:rPr>
          <w:rFonts w:eastAsia="Times New Roman" w:cs="Times New Roman"/>
          <w:color w:val="333333"/>
          <w:szCs w:val="28"/>
          <w:lang w:eastAsia="ru-RU"/>
        </w:rPr>
        <w:t>5.1.3. Обо всех недостатках, обнаруженных во время работы, известить своего непосредственного руководителя. </w:t>
      </w:r>
    </w:p>
    <w:p w:rsidR="00E40808" w:rsidRPr="00E40808" w:rsidRDefault="001E6CF1" w:rsidP="00E40808">
      <w:pPr>
        <w:widowControl w:val="0"/>
        <w:shd w:val="clear" w:color="auto" w:fill="FFFFFF"/>
        <w:spacing w:before="274" w:after="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bookmarkStart w:id="3" w:name="_Hlk3039715"/>
      <w:r>
        <w:rPr>
          <w:rFonts w:eastAsia="Times New Roman" w:cs="Times New Roman"/>
          <w:snapToGrid w:val="0"/>
          <w:color w:val="000000"/>
          <w:szCs w:val="28"/>
          <w:lang w:eastAsia="ru-RU"/>
        </w:rPr>
        <w:t>Разработал</w:t>
      </w:r>
      <w:r w:rsidR="00E40808" w:rsidRPr="00E40808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: начальник </w:t>
      </w:r>
      <w:r w:rsidR="00B634EF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гаража                                              </w:t>
      </w:r>
      <w:r w:rsidR="00FD6470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</w:t>
      </w:r>
      <w:r w:rsidR="00B634EF">
        <w:rPr>
          <w:rFonts w:eastAsia="Times New Roman" w:cs="Times New Roman"/>
          <w:snapToGrid w:val="0"/>
          <w:color w:val="000000"/>
          <w:szCs w:val="28"/>
          <w:lang w:eastAsia="ru-RU"/>
        </w:rPr>
        <w:t>Симонов А.Г.</w:t>
      </w:r>
    </w:p>
    <w:p w:rsidR="00E40808" w:rsidRPr="00E40808" w:rsidRDefault="00E40808" w:rsidP="00E40808">
      <w:pPr>
        <w:widowControl w:val="0"/>
        <w:shd w:val="clear" w:color="auto" w:fill="FFFFFF"/>
        <w:spacing w:before="274" w:after="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E40808">
        <w:rPr>
          <w:rFonts w:eastAsia="Times New Roman" w:cs="Times New Roman"/>
          <w:snapToGrid w:val="0"/>
          <w:color w:val="000000"/>
          <w:spacing w:val="-5"/>
          <w:szCs w:val="28"/>
          <w:lang w:eastAsia="ru-RU"/>
        </w:rPr>
        <w:t xml:space="preserve">Согласовано: специалист по охране труда                                </w:t>
      </w:r>
      <w:r w:rsidR="00B634EF">
        <w:rPr>
          <w:rFonts w:eastAsia="Times New Roman" w:cs="Times New Roman"/>
          <w:snapToGrid w:val="0"/>
          <w:color w:val="000000"/>
          <w:spacing w:val="-5"/>
          <w:szCs w:val="28"/>
          <w:lang w:eastAsia="ru-RU"/>
        </w:rPr>
        <w:t>Балмашнова Н.В.</w:t>
      </w:r>
      <w:r w:rsidRPr="00E40808">
        <w:rPr>
          <w:rFonts w:eastAsia="Times New Roman" w:cs="Times New Roman"/>
          <w:snapToGrid w:val="0"/>
          <w:color w:val="000000"/>
          <w:spacing w:val="-5"/>
          <w:szCs w:val="28"/>
          <w:lang w:eastAsia="ru-RU"/>
        </w:rPr>
        <w:t xml:space="preserve">                 </w:t>
      </w:r>
    </w:p>
    <w:p w:rsidR="00E40808" w:rsidRPr="00E40808" w:rsidRDefault="00E40808" w:rsidP="00E40808">
      <w:pPr>
        <w:widowControl w:val="0"/>
        <w:shd w:val="clear" w:color="auto" w:fill="FFFFFF"/>
        <w:tabs>
          <w:tab w:val="left" w:pos="3244"/>
        </w:tabs>
        <w:spacing w:before="274" w:after="0"/>
        <w:ind w:left="43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E40808" w:rsidRDefault="00E40808" w:rsidP="00B634EF">
      <w:pPr>
        <w:widowControl w:val="0"/>
        <w:shd w:val="clear" w:color="auto" w:fill="FFFFFF"/>
        <w:tabs>
          <w:tab w:val="left" w:pos="3244"/>
        </w:tabs>
        <w:spacing w:before="274" w:after="0"/>
        <w:ind w:left="430"/>
        <w:jc w:val="center"/>
        <w:rPr>
          <w:rFonts w:eastAsia="Times New Roman" w:cs="Times New Roman"/>
          <w:snapToGrid w:val="0"/>
          <w:szCs w:val="28"/>
          <w:lang w:eastAsia="ru-RU"/>
        </w:rPr>
      </w:pPr>
      <w:r w:rsidRPr="00E40808">
        <w:rPr>
          <w:rFonts w:eastAsia="Times New Roman" w:cs="Times New Roman"/>
          <w:snapToGrid w:val="0"/>
          <w:szCs w:val="28"/>
          <w:lang w:eastAsia="ru-RU"/>
        </w:rPr>
        <w:t>Срок действия инструкции 5 лет</w:t>
      </w:r>
    </w:p>
    <w:p w:rsidR="00B634EF" w:rsidRDefault="00B634EF" w:rsidP="00B634EF">
      <w:pPr>
        <w:widowControl w:val="0"/>
        <w:shd w:val="clear" w:color="auto" w:fill="FFFFFF"/>
        <w:tabs>
          <w:tab w:val="left" w:pos="3244"/>
        </w:tabs>
        <w:spacing w:before="274" w:after="0"/>
        <w:ind w:left="430"/>
        <w:jc w:val="center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8</w:t>
      </w:r>
    </w:p>
    <w:bookmarkEnd w:id="3"/>
    <w:p w:rsidR="0077335E" w:rsidRDefault="0077335E" w:rsidP="00B634EF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</w:p>
    <w:p w:rsidR="00B634EF" w:rsidRPr="00B634EF" w:rsidRDefault="00B634EF" w:rsidP="00B634EF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B634EF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B634EF" w:rsidRPr="00B634EF" w:rsidRDefault="00B634EF" w:rsidP="00B634EF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B634EF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634EF">
        <w:rPr>
          <w:rFonts w:eastAsia="Times New Roman"/>
          <w:b/>
          <w:sz w:val="26"/>
          <w:szCs w:val="26"/>
          <w:u w:val="single"/>
          <w:lang w:eastAsia="ar-SA"/>
        </w:rPr>
        <w:t>№ 03</w:t>
      </w:r>
      <w:r>
        <w:rPr>
          <w:rFonts w:eastAsia="Times New Roman"/>
          <w:b/>
          <w:sz w:val="26"/>
          <w:szCs w:val="26"/>
          <w:u w:val="single"/>
          <w:lang w:eastAsia="ar-SA"/>
        </w:rPr>
        <w:t>7</w:t>
      </w:r>
      <w:r w:rsidRPr="00B634EF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B634EF" w:rsidRPr="00B634EF" w:rsidRDefault="00B634EF" w:rsidP="00B634EF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634EF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ВОДИТЕЛЯ АВТОМОБИЛЯ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5"/>
        <w:gridCol w:w="2101"/>
        <w:gridCol w:w="1600"/>
        <w:gridCol w:w="1063"/>
      </w:tblGrid>
      <w:tr w:rsidR="00B634EF" w:rsidRPr="00B634EF" w:rsidTr="00824B03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F" w:rsidRPr="00B634EF" w:rsidRDefault="00B634EF" w:rsidP="00B634E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634EF">
              <w:rPr>
                <w:rFonts w:eastAsia="Times New Roman"/>
                <w:sz w:val="22"/>
                <w:lang w:eastAsia="ar-SA"/>
              </w:rPr>
              <w:tab/>
            </w:r>
            <w:r w:rsidRPr="00B634EF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B634EF" w:rsidRPr="00B634EF" w:rsidRDefault="00B634EF" w:rsidP="00B634E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634EF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F" w:rsidRPr="00B634EF" w:rsidRDefault="00B634EF" w:rsidP="00B634E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634EF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F" w:rsidRPr="00B634EF" w:rsidRDefault="00B634EF" w:rsidP="00B634E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634EF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F" w:rsidRPr="00B634EF" w:rsidRDefault="00B634EF" w:rsidP="00B634E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634EF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F" w:rsidRPr="00B634EF" w:rsidRDefault="00B634EF" w:rsidP="00B634E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634EF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B634EF" w:rsidRPr="00B634EF" w:rsidTr="00824B0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F" w:rsidRPr="00B634EF" w:rsidRDefault="00B634EF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4EF" w:rsidRPr="00B634EF" w:rsidTr="00824B0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4EF" w:rsidRPr="00B634EF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4EF" w:rsidRPr="00B634EF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4EF" w:rsidRPr="00B634EF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4EF" w:rsidRPr="00B634EF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4EF" w:rsidRPr="00B634EF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4EF" w:rsidRPr="00B634EF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4EF" w:rsidRPr="00B634EF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F" w:rsidRPr="00B634EF" w:rsidRDefault="00B634EF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335E" w:rsidRPr="00B634EF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335E" w:rsidRPr="00B634EF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335E" w:rsidRPr="00B634EF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E" w:rsidRPr="00B634EF" w:rsidRDefault="0077335E" w:rsidP="00B634E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634EF" w:rsidRPr="00B634EF" w:rsidRDefault="00B634EF" w:rsidP="00B634EF">
      <w:pPr>
        <w:spacing w:after="0"/>
        <w:ind w:firstLine="709"/>
        <w:jc w:val="both"/>
      </w:pPr>
    </w:p>
    <w:p w:rsidR="00B634EF" w:rsidRPr="00B634EF" w:rsidRDefault="00B634EF" w:rsidP="00B634EF">
      <w:pPr>
        <w:spacing w:after="0"/>
        <w:ind w:firstLine="709"/>
        <w:jc w:val="both"/>
      </w:pPr>
    </w:p>
    <w:p w:rsidR="00B634EF" w:rsidRPr="00B634EF" w:rsidRDefault="00B634EF" w:rsidP="00B634EF">
      <w:pPr>
        <w:tabs>
          <w:tab w:val="left" w:pos="1418"/>
        </w:tabs>
        <w:spacing w:after="0"/>
        <w:ind w:hanging="142"/>
        <w:jc w:val="both"/>
      </w:pPr>
    </w:p>
    <w:p w:rsidR="00E40808" w:rsidRPr="00E40808" w:rsidRDefault="00E40808" w:rsidP="00E40808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40808" w:rsidRPr="00E40808" w:rsidRDefault="00E40808" w:rsidP="00E40808">
      <w:pPr>
        <w:spacing w:after="200" w:line="252" w:lineRule="auto"/>
        <w:jc w:val="both"/>
        <w:rPr>
          <w:rFonts w:eastAsia="Calibri" w:cs="Times New Roman"/>
          <w:szCs w:val="28"/>
          <w:lang w:bidi="en-US"/>
        </w:rPr>
      </w:pPr>
    </w:p>
    <w:p w:rsidR="00F12C76" w:rsidRDefault="00F12C76" w:rsidP="00E40808">
      <w:pPr>
        <w:spacing w:after="0"/>
        <w:ind w:firstLine="709"/>
        <w:jc w:val="both"/>
      </w:pPr>
    </w:p>
    <w:sectPr w:rsidR="00F12C76" w:rsidSect="0014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2"/>
    <w:rsid w:val="00152667"/>
    <w:rsid w:val="001E6CF1"/>
    <w:rsid w:val="00211682"/>
    <w:rsid w:val="003F599C"/>
    <w:rsid w:val="004A7434"/>
    <w:rsid w:val="006C0B77"/>
    <w:rsid w:val="0077335E"/>
    <w:rsid w:val="008242FF"/>
    <w:rsid w:val="00870751"/>
    <w:rsid w:val="00922C48"/>
    <w:rsid w:val="00963C9C"/>
    <w:rsid w:val="00995E9E"/>
    <w:rsid w:val="00A160C2"/>
    <w:rsid w:val="00B634EF"/>
    <w:rsid w:val="00B915B7"/>
    <w:rsid w:val="00BE502A"/>
    <w:rsid w:val="00E40808"/>
    <w:rsid w:val="00EA59DF"/>
    <w:rsid w:val="00EE4070"/>
    <w:rsid w:val="00F12C76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C788"/>
  <w15:chartTrackingRefBased/>
  <w15:docId w15:val="{36493F45-AE50-440B-8D5F-1367E0F4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3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2023-06-19T06:21:00Z</cp:lastPrinted>
  <dcterms:created xsi:type="dcterms:W3CDTF">2023-06-14T20:17:00Z</dcterms:created>
  <dcterms:modified xsi:type="dcterms:W3CDTF">2023-06-27T12:53:00Z</dcterms:modified>
</cp:coreProperties>
</file>